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C42DAB" w:rsidRPr="006C60A0" w:rsidRDefault="00C42DAB" w:rsidP="00C42DAB">
      <w:pPr>
        <w:jc w:val="center"/>
        <w:rPr>
          <w:rFonts w:asciiTheme="majorHAnsi" w:hAnsiTheme="majorHAnsi"/>
          <w:b/>
          <w:bCs/>
        </w:rPr>
      </w:pPr>
      <w:r w:rsidRPr="006C60A0">
        <w:rPr>
          <w:rFonts w:asciiTheme="majorHAnsi" w:hAnsiTheme="majorHAnsi"/>
          <w:b/>
          <w:bCs/>
          <w:sz w:val="32"/>
          <w:szCs w:val="32"/>
        </w:rPr>
        <w:t>SETT SCAFFOLD for TOOLS SELECTION- Part II A</w:t>
      </w:r>
    </w:p>
    <w:p w:rsidR="00C42DAB" w:rsidRPr="006C60A0" w:rsidRDefault="00C42DAB" w:rsidP="00C42DAB">
      <w:pPr>
        <w:jc w:val="center"/>
        <w:rPr>
          <w:rFonts w:asciiTheme="majorHAnsi" w:hAnsiTheme="majorHAnsi"/>
          <w:b/>
          <w:bCs/>
        </w:rPr>
      </w:pPr>
      <w:r w:rsidRPr="006C60A0">
        <w:rPr>
          <w:rFonts w:asciiTheme="majorHAnsi" w:hAnsiTheme="majorHAnsi"/>
          <w:b/>
          <w:bCs/>
          <w:sz w:val="28"/>
          <w:szCs w:val="28"/>
        </w:rPr>
        <w:t>Develop Descriptors of an Assistive Technology Tool System that Addresses Needs and Identify Possible Tools</w:t>
      </w:r>
    </w:p>
    <w:p w:rsidR="00C42DAB" w:rsidRPr="006C60A0" w:rsidRDefault="00C42DAB" w:rsidP="00C42DAB">
      <w:pPr>
        <w:rPr>
          <w:rFonts w:asciiTheme="majorHAnsi" w:hAnsiTheme="majorHAnsi"/>
          <w:b/>
          <w:bCs/>
        </w:rPr>
      </w:pPr>
    </w:p>
    <w:p w:rsidR="00C42DAB" w:rsidRPr="006C60A0" w:rsidRDefault="00C42DAB" w:rsidP="00C42DAB">
      <w:pPr>
        <w:ind w:right="-90"/>
        <w:rPr>
          <w:rFonts w:asciiTheme="majorHAnsi" w:hAnsiTheme="majorHAnsi"/>
          <w:b/>
          <w:bCs/>
          <w:u w:val="single"/>
        </w:rPr>
      </w:pPr>
      <w:r w:rsidRPr="006C60A0">
        <w:rPr>
          <w:rFonts w:asciiTheme="majorHAnsi" w:hAnsiTheme="majorHAnsi"/>
          <w:b/>
          <w:bCs/>
        </w:rPr>
        <w:t xml:space="preserve">STUDENT:  </w:t>
      </w:r>
      <w:r w:rsidRPr="006C60A0">
        <w:rPr>
          <w:rFonts w:asciiTheme="majorHAnsi" w:hAnsiTheme="majorHAnsi"/>
          <w:b/>
          <w:bCs/>
          <w:u w:val="single"/>
        </w:rPr>
        <w:tab/>
      </w:r>
      <w:r w:rsidRPr="006C60A0">
        <w:rPr>
          <w:rFonts w:asciiTheme="majorHAnsi" w:hAnsiTheme="majorHAnsi"/>
          <w:b/>
          <w:bCs/>
          <w:u w:val="single"/>
        </w:rPr>
        <w:tab/>
      </w:r>
      <w:r w:rsidRPr="006C60A0">
        <w:rPr>
          <w:rFonts w:asciiTheme="majorHAnsi" w:hAnsiTheme="majorHAnsi"/>
          <w:b/>
          <w:bCs/>
          <w:u w:val="single"/>
        </w:rPr>
        <w:tab/>
      </w:r>
      <w:r w:rsidRPr="006C60A0">
        <w:rPr>
          <w:rFonts w:asciiTheme="majorHAnsi" w:hAnsiTheme="majorHAnsi"/>
          <w:b/>
          <w:bCs/>
          <w:u w:val="single"/>
        </w:rPr>
        <w:tab/>
      </w:r>
      <w:r w:rsidRPr="006C60A0">
        <w:rPr>
          <w:rFonts w:asciiTheme="majorHAnsi" w:hAnsiTheme="majorHAnsi"/>
          <w:b/>
          <w:bCs/>
        </w:rPr>
        <w:t xml:space="preserve">  AREA OF ESTABLISHED NEED (See SETT: Part I): </w:t>
      </w:r>
      <w:r w:rsidRPr="006C60A0">
        <w:rPr>
          <w:rFonts w:asciiTheme="majorHAnsi" w:hAnsiTheme="majorHAnsi"/>
          <w:b/>
          <w:bCs/>
          <w:u w:val="single"/>
        </w:rPr>
        <w:tab/>
      </w:r>
      <w:r w:rsidRPr="006C60A0">
        <w:rPr>
          <w:rFonts w:asciiTheme="majorHAnsi" w:hAnsiTheme="majorHAnsi"/>
          <w:b/>
          <w:bCs/>
          <w:u w:val="single"/>
        </w:rPr>
        <w:tab/>
      </w:r>
      <w:r w:rsidRPr="006C60A0">
        <w:rPr>
          <w:rFonts w:asciiTheme="majorHAnsi" w:hAnsiTheme="majorHAnsi"/>
          <w:b/>
          <w:bCs/>
          <w:u w:val="single"/>
        </w:rPr>
        <w:tab/>
      </w:r>
      <w:r w:rsidRPr="006C60A0">
        <w:rPr>
          <w:rFonts w:asciiTheme="majorHAnsi" w:hAnsiTheme="majorHAnsi"/>
          <w:b/>
          <w:bCs/>
          <w:u w:val="single"/>
        </w:rPr>
        <w:tab/>
      </w:r>
      <w:r w:rsidRPr="006C60A0">
        <w:rPr>
          <w:rFonts w:asciiTheme="majorHAnsi" w:hAnsiTheme="majorHAnsi"/>
          <w:b/>
          <w:bCs/>
          <w:u w:val="single"/>
        </w:rPr>
        <w:tab/>
      </w:r>
      <w:r w:rsidRPr="006C60A0">
        <w:rPr>
          <w:rFonts w:asciiTheme="majorHAnsi" w:hAnsiTheme="majorHAnsi"/>
          <w:b/>
          <w:bCs/>
          <w:u w:val="single"/>
        </w:rPr>
        <w:tab/>
      </w:r>
      <w:r w:rsidRPr="006C60A0">
        <w:rPr>
          <w:rFonts w:asciiTheme="majorHAnsi" w:hAnsiTheme="majorHAnsi"/>
          <w:b/>
          <w:bCs/>
          <w:u w:val="single"/>
        </w:rPr>
        <w:tab/>
      </w:r>
    </w:p>
    <w:p w:rsidR="00C42DAB" w:rsidRPr="006C60A0" w:rsidRDefault="00C42DAB" w:rsidP="00C42DAB">
      <w:pPr>
        <w:rPr>
          <w:rFonts w:asciiTheme="majorHAnsi" w:hAnsiTheme="majorHAnsi"/>
        </w:rPr>
      </w:pPr>
    </w:p>
    <w:tbl>
      <w:tblPr>
        <w:tblW w:w="1448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1323"/>
        <w:gridCol w:w="1317"/>
        <w:gridCol w:w="1317"/>
        <w:gridCol w:w="1317"/>
        <w:gridCol w:w="1317"/>
        <w:gridCol w:w="1317"/>
        <w:gridCol w:w="1317"/>
        <w:gridCol w:w="1317"/>
        <w:gridCol w:w="1317"/>
      </w:tblGrid>
      <w:tr w:rsidR="00C42DAB" w:rsidRPr="006C60A0" w:rsidTr="00C42D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87" w:type="dxa"/>
            <w:gridSpan w:val="10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C42DAB" w:rsidRPr="006C60A0" w:rsidRDefault="00C42DAB" w:rsidP="00BB6122">
            <w:pPr>
              <w:rPr>
                <w:rFonts w:asciiTheme="majorHAnsi" w:hAnsiTheme="majorHAnsi"/>
                <w:b/>
                <w:bCs/>
              </w:rPr>
            </w:pPr>
            <w:r w:rsidRPr="006C60A0">
              <w:rPr>
                <w:rFonts w:asciiTheme="majorHAnsi" w:hAnsiTheme="majorHAnsi"/>
                <w:b/>
                <w:bCs/>
              </w:rPr>
              <w:t xml:space="preserve">STEP 1: Based on S-E-T data, enter descriptors or functions needed by the student across the shaded top row  - 1 descriptor per column </w:t>
            </w:r>
          </w:p>
          <w:p w:rsidR="00C42DAB" w:rsidRPr="006C60A0" w:rsidRDefault="00C42DAB" w:rsidP="00BB6122">
            <w:pPr>
              <w:rPr>
                <w:rFonts w:asciiTheme="majorHAnsi" w:hAnsiTheme="majorHAnsi"/>
                <w:b/>
                <w:bCs/>
              </w:rPr>
            </w:pPr>
            <w:r w:rsidRPr="006C60A0">
              <w:rPr>
                <w:rFonts w:asciiTheme="majorHAnsi" w:hAnsiTheme="majorHAnsi"/>
                <w:b/>
                <w:bCs/>
              </w:rPr>
              <w:t>STEP 2: Enter pro</w:t>
            </w:r>
            <w:r w:rsidR="00D212A8">
              <w:rPr>
                <w:rFonts w:asciiTheme="majorHAnsi" w:hAnsiTheme="majorHAnsi"/>
                <w:b/>
                <w:bCs/>
              </w:rPr>
              <w:t>mising tools in the shaded left</w:t>
            </w:r>
            <w:r w:rsidRPr="006C60A0">
              <w:rPr>
                <w:rFonts w:asciiTheme="majorHAnsi" w:hAnsiTheme="majorHAnsi"/>
                <w:b/>
                <w:bCs/>
              </w:rPr>
              <w:t xml:space="preserve"> column - 1 tool per row</w:t>
            </w:r>
          </w:p>
          <w:p w:rsidR="00C42DAB" w:rsidRPr="006C60A0" w:rsidRDefault="00C42DAB" w:rsidP="00BB6122">
            <w:pPr>
              <w:rPr>
                <w:rFonts w:asciiTheme="majorHAnsi" w:hAnsiTheme="majorHAnsi"/>
                <w:b/>
                <w:bCs/>
              </w:rPr>
            </w:pPr>
            <w:r w:rsidRPr="006C60A0">
              <w:rPr>
                <w:rFonts w:asciiTheme="majorHAnsi" w:hAnsiTheme="majorHAnsi"/>
                <w:b/>
                <w:bCs/>
              </w:rPr>
              <w:t>STEP 3: For each tool, note matches with descriptors and functions to help guide discussion of devices and services</w:t>
            </w:r>
          </w:p>
          <w:p w:rsidR="00C42DAB" w:rsidRPr="006C60A0" w:rsidRDefault="00C42DAB" w:rsidP="00BB6122">
            <w:pPr>
              <w:rPr>
                <w:rFonts w:asciiTheme="majorHAnsi" w:hAnsiTheme="majorHAnsi"/>
              </w:rPr>
            </w:pPr>
            <w:r w:rsidRPr="006C60A0">
              <w:rPr>
                <w:rFonts w:asciiTheme="majorHAnsi" w:hAnsiTheme="majorHAnsi"/>
                <w:b/>
                <w:bCs/>
              </w:rPr>
              <w:t>USE ADDITIONAL SHEETS IF NECESSARY</w:t>
            </w:r>
          </w:p>
        </w:tc>
      </w:tr>
      <w:tr w:rsidR="00C42DAB" w:rsidRPr="006C60A0" w:rsidTr="00C42D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  <w:shd w:val="clear" w:color="auto" w:fill="E0E0E0"/>
            <w:vAlign w:val="center"/>
          </w:tcPr>
          <w:p w:rsidR="00C42DAB" w:rsidRPr="006C60A0" w:rsidRDefault="00C42DAB" w:rsidP="00BB6122">
            <w:pPr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:rsidR="00C42DAB" w:rsidRPr="006C60A0" w:rsidRDefault="00C42DAB" w:rsidP="00BB6122">
            <w:pPr>
              <w:rPr>
                <w:rFonts w:asciiTheme="majorHAnsi" w:hAnsiTheme="majorHAnsi"/>
                <w:b/>
                <w:bCs/>
              </w:rPr>
            </w:pPr>
            <w:r w:rsidRPr="006C60A0">
              <w:rPr>
                <w:rFonts w:asciiTheme="majorHAnsi" w:hAnsiTheme="majorHAnsi"/>
                <w:noProof/>
              </w:rPr>
              <w:pict>
                <v:shapetype id="_x0000_t13" coordsize="21600,21600" o:spt="13" adj="16200,5400" path="m@0,0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67.9pt;margin-top:-.35pt;width:18.1pt;height:15.9pt;z-index:251660288"/>
              </w:pict>
            </w:r>
            <w:r w:rsidRPr="006C60A0">
              <w:rPr>
                <w:rFonts w:asciiTheme="majorHAnsi" w:hAnsiTheme="majorHAnsi"/>
                <w:b/>
                <w:bCs/>
              </w:rPr>
              <w:t>Descriptors</w:t>
            </w:r>
          </w:p>
          <w:p w:rsidR="00C42DAB" w:rsidRPr="006C60A0" w:rsidRDefault="00C42DAB" w:rsidP="00BB6122">
            <w:pPr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323" w:type="dxa"/>
            <w:vMerge w:val="restart"/>
            <w:shd w:val="clear" w:color="auto" w:fill="E0E0E0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vMerge w:val="restart"/>
            <w:shd w:val="clear" w:color="auto" w:fill="E0E0E0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vMerge w:val="restart"/>
            <w:shd w:val="clear" w:color="auto" w:fill="E0E0E0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vMerge w:val="restart"/>
            <w:shd w:val="clear" w:color="auto" w:fill="E0E0E0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vMerge w:val="restart"/>
            <w:shd w:val="clear" w:color="auto" w:fill="E0E0E0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vMerge w:val="restart"/>
            <w:shd w:val="clear" w:color="auto" w:fill="E0E0E0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vMerge w:val="restart"/>
            <w:shd w:val="clear" w:color="auto" w:fill="E0E0E0"/>
          </w:tcPr>
          <w:p w:rsidR="00C42DAB" w:rsidRPr="006C60A0" w:rsidRDefault="00C42DAB" w:rsidP="00BB6122">
            <w:pPr>
              <w:rPr>
                <w:rFonts w:asciiTheme="majorHAnsi" w:hAnsiTheme="majorHAnsi"/>
                <w:u w:val="single"/>
              </w:rPr>
            </w:pPr>
          </w:p>
        </w:tc>
        <w:tc>
          <w:tcPr>
            <w:tcW w:w="1317" w:type="dxa"/>
            <w:vMerge w:val="restart"/>
            <w:shd w:val="clear" w:color="auto" w:fill="E0E0E0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vMerge w:val="restart"/>
            <w:shd w:val="clear" w:color="auto" w:fill="E0E0E0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</w:tr>
      <w:tr w:rsidR="00C42DAB" w:rsidRPr="006C60A0" w:rsidTr="00C42D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  <w:shd w:val="clear" w:color="auto" w:fill="E0E0E0"/>
          </w:tcPr>
          <w:p w:rsidR="00C42DAB" w:rsidRPr="006C60A0" w:rsidRDefault="00C42DAB" w:rsidP="00BB6122">
            <w:pPr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6C60A0">
              <w:rPr>
                <w:rFonts w:asciiTheme="majorHAnsi" w:hAnsiTheme="majorHAnsi"/>
                <w:noProof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27" type="#_x0000_t67" style="position:absolute;margin-left:70.05pt;margin-top:6.4pt;width:12.55pt;height:17.8pt;z-index:251661312;mso-position-horizontal-relative:text;mso-position-vertical-relative:text"/>
              </w:pict>
            </w:r>
          </w:p>
          <w:p w:rsidR="00C42DAB" w:rsidRPr="006C60A0" w:rsidRDefault="00C42DAB" w:rsidP="00BB6122">
            <w:pPr>
              <w:rPr>
                <w:rFonts w:asciiTheme="majorHAnsi" w:hAnsiTheme="majorHAnsi"/>
                <w:b/>
                <w:bCs/>
              </w:rPr>
            </w:pPr>
            <w:r w:rsidRPr="006C60A0">
              <w:rPr>
                <w:rFonts w:asciiTheme="majorHAnsi" w:hAnsiTheme="majorHAnsi"/>
                <w:b/>
                <w:bCs/>
              </w:rPr>
              <w:t>Tools</w:t>
            </w:r>
          </w:p>
          <w:p w:rsidR="00C42DAB" w:rsidRPr="006C60A0" w:rsidRDefault="00C42DAB" w:rsidP="00BB6122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23" w:type="dxa"/>
            <w:vMerge/>
            <w:shd w:val="clear" w:color="auto" w:fill="D9D9D9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vMerge/>
            <w:shd w:val="clear" w:color="auto" w:fill="D9D9D9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vMerge/>
            <w:shd w:val="clear" w:color="auto" w:fill="D9D9D9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vMerge/>
            <w:shd w:val="clear" w:color="auto" w:fill="D9D9D9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vMerge/>
            <w:shd w:val="clear" w:color="auto" w:fill="D9D9D9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vMerge/>
            <w:shd w:val="clear" w:color="auto" w:fill="D9D9D9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vMerge/>
            <w:shd w:val="clear" w:color="auto" w:fill="D9D9D9"/>
          </w:tcPr>
          <w:p w:rsidR="00C42DAB" w:rsidRPr="006C60A0" w:rsidRDefault="00C42DAB" w:rsidP="00BB6122">
            <w:pPr>
              <w:rPr>
                <w:rFonts w:asciiTheme="majorHAnsi" w:hAnsiTheme="majorHAnsi"/>
                <w:u w:val="single"/>
              </w:rPr>
            </w:pPr>
          </w:p>
        </w:tc>
        <w:tc>
          <w:tcPr>
            <w:tcW w:w="1317" w:type="dxa"/>
            <w:vMerge/>
            <w:shd w:val="clear" w:color="auto" w:fill="D9D9D9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  <w:vMerge/>
            <w:shd w:val="clear" w:color="auto" w:fill="D9D9D9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</w:tr>
      <w:tr w:rsidR="00C42DAB" w:rsidRPr="006C60A0" w:rsidTr="00C42D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  <w:shd w:val="clear" w:color="auto" w:fill="E0E0E0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23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</w:tr>
      <w:tr w:rsidR="00C42DAB" w:rsidRPr="006C60A0" w:rsidTr="00C42D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  <w:shd w:val="clear" w:color="auto" w:fill="E0E0E0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23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</w:tr>
      <w:tr w:rsidR="00C42DAB" w:rsidRPr="006C60A0" w:rsidTr="00C42D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  <w:shd w:val="clear" w:color="auto" w:fill="E0E0E0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23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</w:tr>
      <w:tr w:rsidR="00C42DAB" w:rsidRPr="006C60A0" w:rsidTr="00C42D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  <w:shd w:val="clear" w:color="auto" w:fill="E0E0E0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23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</w:tr>
      <w:tr w:rsidR="00C42DAB" w:rsidRPr="006C60A0" w:rsidTr="00C42D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  <w:shd w:val="clear" w:color="auto" w:fill="E0E0E0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23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</w:tr>
      <w:tr w:rsidR="00C42DAB" w:rsidRPr="006C60A0" w:rsidTr="00C42D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  <w:shd w:val="clear" w:color="auto" w:fill="E0E0E0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23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</w:tr>
      <w:tr w:rsidR="00C42DAB" w:rsidRPr="006C60A0" w:rsidTr="00C42D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  <w:shd w:val="clear" w:color="auto" w:fill="E0E0E0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23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  <w:tc>
          <w:tcPr>
            <w:tcW w:w="1317" w:type="dxa"/>
          </w:tcPr>
          <w:p w:rsidR="00C42DAB" w:rsidRPr="006C60A0" w:rsidRDefault="00C42DAB" w:rsidP="00BB6122">
            <w:pPr>
              <w:rPr>
                <w:rFonts w:asciiTheme="majorHAnsi" w:hAnsiTheme="majorHAnsi"/>
              </w:rPr>
            </w:pPr>
          </w:p>
        </w:tc>
      </w:tr>
    </w:tbl>
    <w:p w:rsidR="00BC2902" w:rsidRDefault="00D212A8"/>
    <w:sectPr w:rsidR="00BC2902" w:rsidSect="00C42DAB">
      <w:pgSz w:w="15840" w:h="12240" w:orient="landscape"/>
      <w:pgMar w:top="1440" w:right="1152" w:bottom="1440" w:left="1152" w:gutter="0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doNotVertAlignCellWithSp/>
    <w:doNotBreakConstrainedForcedTable/>
    <w:useAnsiKerningPairs/>
    <w:cachedColBalance/>
    <w:splitPgBreakAndParaMark/>
  </w:compat>
  <w:rsids>
    <w:rsidRoot w:val="00C42DAB"/>
    <w:rsid w:val="00C42DAB"/>
    <w:rsid w:val="00D212A8"/>
  </w:rsids>
  <m:mathPr>
    <m:mathFont m:val="Palatino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DAB"/>
    <w:rPr>
      <w:rFonts w:ascii="Times" w:eastAsia="Times" w:hAnsi="Times" w:cs="Times New Roman"/>
      <w:sz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0</Characters>
  <Application>Microsoft Word 12.1.0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Office 2004 Test Drive User</cp:lastModifiedBy>
  <cp:revision>2</cp:revision>
  <dcterms:created xsi:type="dcterms:W3CDTF">2015-01-12T22:27:00Z</dcterms:created>
  <dcterms:modified xsi:type="dcterms:W3CDTF">2015-01-12T22:56:00Z</dcterms:modified>
</cp:coreProperties>
</file>